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51B8" w14:textId="77777777" w:rsidR="00DF6C71" w:rsidRDefault="00DF6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1873"/>
        <w:gridCol w:w="4428"/>
        <w:gridCol w:w="811"/>
      </w:tblGrid>
      <w:tr w:rsidR="007655EE" w14:paraId="4029E7A4" w14:textId="77777777" w:rsidTr="005D7668">
        <w:trPr>
          <w:trHeight w:val="299"/>
        </w:trPr>
        <w:tc>
          <w:tcPr>
            <w:tcW w:w="1980" w:type="dxa"/>
          </w:tcPr>
          <w:p w14:paraId="504179EB" w14:textId="77777777" w:rsidR="007655EE" w:rsidRDefault="007655EE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925" w:type="dxa"/>
            <w:gridSpan w:val="3"/>
          </w:tcPr>
          <w:p w14:paraId="7AEF0F46" w14:textId="77777777" w:rsidR="007655EE" w:rsidRPr="00413879" w:rsidRDefault="007655EE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50184">
              <w:rPr>
                <w:rFonts w:ascii="Times New Roman" w:hAnsi="Times New Roman" w:cs="Times New Roman"/>
                <w:sz w:val="24"/>
                <w:szCs w:val="24"/>
              </w:rPr>
              <w:t xml:space="preserve">Nur Amaliah, S.TP., </w:t>
            </w:r>
            <w:proofErr w:type="spellStart"/>
            <w:proofErr w:type="gramStart"/>
            <w:r w:rsidRPr="00D50184">
              <w:rPr>
                <w:rFonts w:ascii="Times New Roman" w:hAnsi="Times New Roman" w:cs="Times New Roman"/>
                <w:sz w:val="24"/>
                <w:szCs w:val="24"/>
              </w:rPr>
              <w:t>M.Si</w:t>
            </w:r>
            <w:proofErr w:type="spellEnd"/>
            <w:proofErr w:type="gramEnd"/>
          </w:p>
        </w:tc>
      </w:tr>
      <w:tr w:rsidR="007655EE" w:rsidRPr="00413879" w14:paraId="5F8A4CE1" w14:textId="77777777" w:rsidTr="005D7668">
        <w:trPr>
          <w:trHeight w:val="600"/>
        </w:trPr>
        <w:tc>
          <w:tcPr>
            <w:tcW w:w="1980" w:type="dxa"/>
          </w:tcPr>
          <w:p w14:paraId="22A8581F" w14:textId="77777777" w:rsidR="007655EE" w:rsidRDefault="007655EE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7925" w:type="dxa"/>
            <w:gridSpan w:val="3"/>
          </w:tcPr>
          <w:p w14:paraId="2F495310" w14:textId="77777777" w:rsidR="007655EE" w:rsidRDefault="007655EE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Bidang pengajaran :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Teknologi Pascapanen dan pengolahan pangan/hasil pertanian</w:t>
            </w:r>
          </w:p>
          <w:p w14:paraId="2B045053" w14:textId="77777777" w:rsidR="007655EE" w:rsidRPr="00CF2BBD" w:rsidRDefault="007655EE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Jabatan akademik   : Asisten ahli</w:t>
            </w:r>
          </w:p>
        </w:tc>
      </w:tr>
      <w:tr w:rsidR="007655EE" w14:paraId="53791514" w14:textId="77777777" w:rsidTr="005D7668">
        <w:trPr>
          <w:trHeight w:val="900"/>
        </w:trPr>
        <w:tc>
          <w:tcPr>
            <w:tcW w:w="1980" w:type="dxa"/>
          </w:tcPr>
          <w:p w14:paraId="57B42D94" w14:textId="77777777" w:rsidR="007655EE" w:rsidRDefault="007655EE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36455870" w14:textId="77777777" w:rsidR="007655EE" w:rsidRPr="00413879" w:rsidRDefault="007655EE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Penempatan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Awal</w:t>
            </w:r>
          </w:p>
          <w:p w14:paraId="1D5E9A14" w14:textId="77777777" w:rsidR="007655EE" w:rsidRPr="00413879" w:rsidRDefault="007655EE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 S2</w:t>
            </w:r>
          </w:p>
          <w:p w14:paraId="5149BF7D" w14:textId="77777777" w:rsidR="007655EE" w:rsidRPr="00413879" w:rsidRDefault="007655EE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5441087" w14:textId="77777777" w:rsidR="007655EE" w:rsidRPr="00413879" w:rsidRDefault="007655EE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 S1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AD705" w14:textId="77777777" w:rsidR="007655EE" w:rsidRPr="00413879" w:rsidRDefault="007655EE" w:rsidP="005D76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3F57BBB3" w14:textId="77777777" w:rsidR="007655EE" w:rsidRDefault="007655EE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Ilmu dan Teknologi Pangan Universitas Hasanuddin</w:t>
            </w:r>
          </w:p>
          <w:p w14:paraId="23C896A0" w14:textId="77777777" w:rsidR="007655EE" w:rsidRPr="00CF2BBD" w:rsidRDefault="007655EE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Universitas Hasanuddin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72E5F" w14:textId="77777777" w:rsidR="007655EE" w:rsidRDefault="007655EE" w:rsidP="005D76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02CADFD6" w14:textId="77777777" w:rsidR="007655EE" w:rsidRDefault="007655EE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2012</w:t>
            </w:r>
          </w:p>
          <w:p w14:paraId="3BF9C8BE" w14:textId="77777777" w:rsidR="007655EE" w:rsidRDefault="007655EE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7896FD1C" w14:textId="77777777" w:rsidR="007655EE" w:rsidRPr="00CF2BBD" w:rsidRDefault="007655EE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2007</w:t>
            </w:r>
          </w:p>
        </w:tc>
      </w:tr>
      <w:tr w:rsidR="007655EE" w14:paraId="54E7B01B" w14:textId="77777777" w:rsidTr="005D7668">
        <w:trPr>
          <w:trHeight w:val="1201"/>
        </w:trPr>
        <w:tc>
          <w:tcPr>
            <w:tcW w:w="1980" w:type="dxa"/>
          </w:tcPr>
          <w:p w14:paraId="672A8E7C" w14:textId="77777777" w:rsidR="007655EE" w:rsidRDefault="007655EE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984" w:type="dxa"/>
            <w:tcBorders>
              <w:right w:val="nil"/>
            </w:tcBorders>
          </w:tcPr>
          <w:p w14:paraId="66A90C4D" w14:textId="77777777" w:rsidR="007655EE" w:rsidRPr="00CF2BBD" w:rsidRDefault="007655EE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Dosen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E49DD54" w14:textId="77777777" w:rsidR="007655EE" w:rsidRPr="00CF2BBD" w:rsidRDefault="007655EE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Jurusan Teknologi Hasil Pertanian, Univeristas Mulawarman</w:t>
            </w:r>
          </w:p>
        </w:tc>
        <w:tc>
          <w:tcPr>
            <w:tcW w:w="838" w:type="dxa"/>
            <w:tcBorders>
              <w:left w:val="nil"/>
            </w:tcBorders>
          </w:tcPr>
          <w:p w14:paraId="72BCED47" w14:textId="77777777" w:rsidR="007655EE" w:rsidRPr="00CF2BBD" w:rsidRDefault="007655EE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7655EE" w14:paraId="293D1F40" w14:textId="77777777" w:rsidTr="005D7668">
        <w:trPr>
          <w:trHeight w:val="2958"/>
        </w:trPr>
        <w:tc>
          <w:tcPr>
            <w:tcW w:w="1980" w:type="dxa"/>
          </w:tcPr>
          <w:p w14:paraId="575BEAA0" w14:textId="77777777" w:rsidR="007655EE" w:rsidRPr="00413879" w:rsidRDefault="007655EE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7925" w:type="dxa"/>
            <w:gridSpan w:val="3"/>
          </w:tcPr>
          <w:p w14:paraId="7C44EEC3" w14:textId="77777777" w:rsidR="007655EE" w:rsidRPr="00413879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Bubuk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Mandai Dan Bekai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Seasoning Alami Pada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Pangan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7B88AB98" w14:textId="77777777" w:rsidR="007655EE" w:rsidRPr="00413879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Komersil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Bubuk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mandai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Flavour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Terenkapsulasi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Pangan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Olahan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452BD0B1" w14:textId="77777777" w:rsidR="007655EE" w:rsidRPr="00413879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Kristal,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Mineral, β-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Karoten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, α-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Tokoferol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Antioksidan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dan Gugus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Beras Putih dan Merah Pre-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gelatinisasi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dan Pre-Digest Asal Kalimantan Timur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Nutrisi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Anti-Stunting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3CF1F47C" w14:textId="77777777" w:rsidR="007655EE" w:rsidRPr="00413879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Seasoning Nabati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Campuran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Mandai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Cempedak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(Artocarpus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champeden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) dan Jamur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Tiram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(Pleurotus </w:t>
            </w: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ostreatus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</w:tr>
      <w:tr w:rsidR="007655EE" w14:paraId="3068A37E" w14:textId="77777777" w:rsidTr="005D7668">
        <w:trPr>
          <w:trHeight w:val="1201"/>
        </w:trPr>
        <w:tc>
          <w:tcPr>
            <w:tcW w:w="1980" w:type="dxa"/>
          </w:tcPr>
          <w:p w14:paraId="28E4AACD" w14:textId="77777777" w:rsidR="007655EE" w:rsidRPr="00413879" w:rsidRDefault="007655EE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7925" w:type="dxa"/>
            <w:gridSpan w:val="3"/>
          </w:tcPr>
          <w:p w14:paraId="67793810" w14:textId="77777777" w:rsidR="007655EE" w:rsidRPr="00413879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7655EE" w14:paraId="272E49D4" w14:textId="77777777" w:rsidTr="005D7668">
        <w:trPr>
          <w:trHeight w:val="600"/>
        </w:trPr>
        <w:tc>
          <w:tcPr>
            <w:tcW w:w="1980" w:type="dxa"/>
          </w:tcPr>
          <w:p w14:paraId="3954DEE8" w14:textId="77777777" w:rsidR="007655EE" w:rsidRDefault="007655EE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7925" w:type="dxa"/>
            <w:gridSpan w:val="3"/>
          </w:tcPr>
          <w:p w14:paraId="07F844B9" w14:textId="77777777" w:rsidR="007655EE" w:rsidRPr="007E200E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Penggunaan Maltodekstrin dan Kitosan Pada Proses Enkapsulasi Cuka Mandai Hasil Fermentasi Kulit Cempedak (Artocarpus Integer (Tunb.) </w:t>
            </w:r>
            <w:proofErr w:type="spellStart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Merr</w:t>
            </w:r>
            <w:proofErr w:type="spellEnd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 xml:space="preserve"> Teknik Spray Drying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14:paraId="5A7129E6" w14:textId="77777777" w:rsidR="007655EE" w:rsidRPr="007E200E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gramStart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Merek :</w:t>
            </w:r>
            <w:proofErr w:type="gramEnd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Teluk</w:t>
            </w:r>
            <w:proofErr w:type="spellEnd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 xml:space="preserve"> Dalam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14:paraId="42613B57" w14:textId="77777777" w:rsidR="007655EE" w:rsidRPr="00413879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7E200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 xml:space="preserve"> Seasoning Nabati </w:t>
            </w:r>
            <w:proofErr w:type="spellStart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 xml:space="preserve"> Mandai </w:t>
            </w:r>
            <w:proofErr w:type="spellStart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Cempedak</w:t>
            </w:r>
            <w:proofErr w:type="spellEnd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 xml:space="preserve"> (Artocarpus </w:t>
            </w:r>
            <w:proofErr w:type="spellStart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champeden</w:t>
            </w:r>
            <w:proofErr w:type="spellEnd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 xml:space="preserve">) dan Jamur </w:t>
            </w:r>
            <w:proofErr w:type="spellStart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Tiram</w:t>
            </w:r>
            <w:proofErr w:type="spellEnd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Pleurotusostreatus</w:t>
            </w:r>
            <w:proofErr w:type="spellEnd"/>
            <w:r w:rsidRPr="007E2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</w:tc>
      </w:tr>
      <w:tr w:rsidR="007655EE" w14:paraId="7383CD81" w14:textId="77777777" w:rsidTr="005D7668">
        <w:trPr>
          <w:trHeight w:val="2530"/>
        </w:trPr>
        <w:tc>
          <w:tcPr>
            <w:tcW w:w="1980" w:type="dxa"/>
          </w:tcPr>
          <w:p w14:paraId="35D31FF6" w14:textId="77777777" w:rsidR="007655EE" w:rsidRPr="00413879" w:rsidRDefault="007655EE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Important publications over the last 5 years</w:t>
            </w:r>
          </w:p>
        </w:tc>
        <w:tc>
          <w:tcPr>
            <w:tcW w:w="7925" w:type="dxa"/>
            <w:gridSpan w:val="3"/>
          </w:tcPr>
          <w:p w14:paraId="7F7DE0F4" w14:textId="77777777" w:rsidR="007655EE" w:rsidRPr="00EE79DF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Rohmah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Saragih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r w:rsidRPr="006B4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Amaliah, N</w:t>
            </w:r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Kristopal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, K., Putra, Y. H. E., &amp;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Rahmadi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, A. (2022, January). Determination of Moisture, Ash, Protein, Polyphenolic, Flavonoids, and Amino Acid Contents and Antioxidant Capacity of Dried Mekai (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Pycnarrhena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tumefacta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Miers) Leaf as Potential Herbal Flavor Enhancers. In </w:t>
            </w:r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International Conference on Tropical Agrifood, Feed and Fuel (ICTAFF 2021)</w:t>
            </w:r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 (pp. 149-158). Atlantis Press.</w:t>
            </w:r>
          </w:p>
          <w:p w14:paraId="1B2BE083" w14:textId="77777777" w:rsidR="007655EE" w:rsidRPr="00413879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Amaliah, N</w:t>
            </w:r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., Amrullah, T., Kurniawan, A.,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Parytha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, V. B., &amp;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Purnawan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, K. (2022).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Rendemen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nilam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Pogostemon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cablin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Benth.)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Kalimantan Timur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tekno-ekonominya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Agrointek</w:t>
            </w:r>
            <w:proofErr w:type="spellEnd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Jurnal</w:t>
            </w:r>
            <w:proofErr w:type="spellEnd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Teknologi</w:t>
            </w:r>
            <w:proofErr w:type="spellEnd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Industri</w:t>
            </w:r>
            <w:proofErr w:type="spellEnd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Pertanian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(2), 289-297.</w:t>
            </w:r>
          </w:p>
          <w:p w14:paraId="7D50BC68" w14:textId="77777777" w:rsidR="007655EE" w:rsidRPr="00EE79DF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Amaliah, N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., Jumiarti, I. T., Emmawati, A., Rohmah, M., &amp; Rahmadi, A. (2021). Stabilitas Fisik Jelly Oximata Kaya </w:t>
            </w:r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-karoten dan Tokoferol Selama Penyimpanan. </w:t>
            </w:r>
            <w:r w:rsidRPr="004138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  <w:t>Jurnal Aplikasi Teknologi Pangan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 </w:t>
            </w:r>
            <w:r w:rsidRPr="004138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  <w:t>10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(4), 127-132.</w:t>
            </w:r>
          </w:p>
          <w:p w14:paraId="1D58D22D" w14:textId="77777777" w:rsidR="007655EE" w:rsidRPr="00413879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EE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Amaliah, N</w:t>
            </w:r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., Patra, D., Candra, K. P., &amp;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Rahmadi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, A. (2021).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Pengaruh Substitusi Tepung Kolang-Kaling (Arenga Pinnata Merr.)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Daya Kembang, Sifat Kimia, dan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Kerupuk</w:t>
            </w:r>
            <w:proofErr w:type="spellEnd"/>
            <w:r w:rsidRPr="00EE79DF">
              <w:rPr>
                <w:rFonts w:ascii="Times New Roman" w:hAnsi="Times New Roman" w:cs="Times New Roman"/>
                <w:sz w:val="24"/>
                <w:szCs w:val="24"/>
              </w:rPr>
              <w:t xml:space="preserve"> Aci. </w:t>
            </w:r>
            <w:proofErr w:type="spellStart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Jurnal</w:t>
            </w:r>
            <w:proofErr w:type="spellEnd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Industri</w:t>
            </w:r>
            <w:proofErr w:type="spellEnd"/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Hasil Perkebunan</w:t>
            </w:r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EE7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  <w:r w:rsidRPr="00EE79DF">
              <w:rPr>
                <w:rFonts w:ascii="Times New Roman" w:hAnsi="Times New Roman" w:cs="Times New Roman"/>
                <w:sz w:val="24"/>
                <w:szCs w:val="24"/>
              </w:rPr>
              <w:t>(1), 10-17.</w:t>
            </w:r>
          </w:p>
        </w:tc>
      </w:tr>
      <w:tr w:rsidR="007655EE" w14:paraId="3FC56E51" w14:textId="77777777" w:rsidTr="005D7668">
        <w:trPr>
          <w:trHeight w:val="1201"/>
        </w:trPr>
        <w:tc>
          <w:tcPr>
            <w:tcW w:w="1980" w:type="dxa"/>
          </w:tcPr>
          <w:p w14:paraId="226FC0CE" w14:textId="77777777" w:rsidR="007655EE" w:rsidRPr="00413879" w:rsidRDefault="007655EE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 in specialist bodies over the last 5 years</w:t>
            </w:r>
          </w:p>
        </w:tc>
        <w:tc>
          <w:tcPr>
            <w:tcW w:w="7925" w:type="dxa"/>
            <w:gridSpan w:val="3"/>
          </w:tcPr>
          <w:p w14:paraId="34446AE4" w14:textId="77777777" w:rsidR="007655EE" w:rsidRPr="00413879" w:rsidRDefault="007655EE" w:rsidP="007655EE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ED0EDDA" w14:textId="77777777" w:rsidR="007655EE" w:rsidRDefault="007655EE"/>
    <w:sectPr w:rsidR="00765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F92"/>
    <w:multiLevelType w:val="hybridMultilevel"/>
    <w:tmpl w:val="B1C2D116"/>
    <w:lvl w:ilvl="0" w:tplc="5B0AE688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3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QyMjMwNDEGkko6SsGpxcWZ+XkgBYa1AJ/5nCIsAAAA"/>
  </w:docVars>
  <w:rsids>
    <w:rsidRoot w:val="007655EE"/>
    <w:rsid w:val="001F7F83"/>
    <w:rsid w:val="004527D5"/>
    <w:rsid w:val="005C7B89"/>
    <w:rsid w:val="007655EE"/>
    <w:rsid w:val="00A70788"/>
    <w:rsid w:val="00D52F97"/>
    <w:rsid w:val="00D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66CE"/>
  <w15:chartTrackingRefBased/>
  <w15:docId w15:val="{65938A4B-6C88-43CC-99C8-3EEF7C98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EE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5EE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2023-11-24T22:40:00Z</dcterms:created>
  <dcterms:modified xsi:type="dcterms:W3CDTF">2023-11-24T22:52:00Z</dcterms:modified>
</cp:coreProperties>
</file>