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9763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EE54A4" w14:paraId="75A36DDA" w14:textId="77777777" w:rsidTr="005D7668">
        <w:tc>
          <w:tcPr>
            <w:tcW w:w="1975" w:type="dxa"/>
            <w:vAlign w:val="center"/>
          </w:tcPr>
          <w:p w14:paraId="674A3ADC" w14:textId="77777777" w:rsidR="00EE54A4" w:rsidRPr="00EA41C5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D6740" wp14:editId="63AEC08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3667709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8BD8C" w14:textId="77777777" w:rsidR="00EE54A4" w:rsidRPr="007203FD" w:rsidRDefault="00EE54A4" w:rsidP="00EE54A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6D7C78E7" w14:textId="77777777" w:rsidR="00EE54A4" w:rsidRDefault="00EE54A4" w:rsidP="00EE54A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5B3715FA" w14:textId="77777777" w:rsidR="00EE54A4" w:rsidRPr="007203FD" w:rsidRDefault="00EE54A4" w:rsidP="00EE54A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D67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1DA8BD8C" w14:textId="77777777" w:rsidR="00EE54A4" w:rsidRPr="007203FD" w:rsidRDefault="00EE54A4" w:rsidP="00EE54A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6D7C78E7" w14:textId="77777777" w:rsidR="00EE54A4" w:rsidRDefault="00EE54A4" w:rsidP="00EE54A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5B3715FA" w14:textId="77777777" w:rsidR="00EE54A4" w:rsidRPr="007203FD" w:rsidRDefault="00EE54A4" w:rsidP="00EE54A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421C5F9F" wp14:editId="558D1E2B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23667709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B356F" wp14:editId="0BCDA6B0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667709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FE721" id="Rectangle 7" o:spid="_x0000_s1026" style="position:absolute;margin-left:-75.9pt;margin-top:-37.25pt;width:609.6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06CBA" wp14:editId="38D7FDA7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3667709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CDE28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25C0EF27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Agustu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Sholeh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Pujokarno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S.TP., M.Sc., Ph.D.</w:t>
            </w:r>
          </w:p>
        </w:tc>
      </w:tr>
      <w:tr w:rsidR="00EE54A4" w:rsidRPr="00413879" w14:paraId="34BA2834" w14:textId="77777777" w:rsidTr="005D7668">
        <w:tc>
          <w:tcPr>
            <w:tcW w:w="1975" w:type="dxa"/>
            <w:vAlign w:val="center"/>
          </w:tcPr>
          <w:p w14:paraId="19BA375D" w14:textId="77777777" w:rsidR="00EE54A4" w:rsidRPr="00EA41C5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17EAA54F" w14:textId="77777777" w:rsidR="00EE54A4" w:rsidRPr="00413879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Bidang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pengajaran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 Biopolymer, Food Additive</w:t>
            </w:r>
          </w:p>
          <w:p w14:paraId="1FD475DB" w14:textId="77777777" w:rsidR="00EE54A4" w:rsidRPr="00413879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Jabatan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akademik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</w:p>
        </w:tc>
      </w:tr>
      <w:tr w:rsidR="00EE54A4" w:rsidRPr="0077435C" w14:paraId="234754C0" w14:textId="77777777" w:rsidTr="005D7668">
        <w:tc>
          <w:tcPr>
            <w:tcW w:w="1975" w:type="dxa"/>
            <w:vMerge w:val="restart"/>
            <w:vAlign w:val="center"/>
          </w:tcPr>
          <w:p w14:paraId="64A51DF8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2D7B8D16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77E03E3C" w14:textId="77777777" w:rsidR="00EE54A4" w:rsidRPr="0077435C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70C07B4E" w14:textId="77777777" w:rsidR="00EE54A4" w:rsidRPr="0077435C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A4" w:rsidRPr="00CA1E5B" w14:paraId="3AF26CE7" w14:textId="77777777" w:rsidTr="005D7668">
        <w:tc>
          <w:tcPr>
            <w:tcW w:w="1975" w:type="dxa"/>
            <w:vMerge/>
            <w:vAlign w:val="center"/>
          </w:tcPr>
          <w:p w14:paraId="028B1582" w14:textId="77777777" w:rsidR="00EE54A4" w:rsidRPr="0077435C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2CC4C1D8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34D35FE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Ehime University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141D166F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54A4" w:rsidRPr="00CA1E5B" w14:paraId="37E3919C" w14:textId="77777777" w:rsidTr="005D7668">
        <w:tc>
          <w:tcPr>
            <w:tcW w:w="1975" w:type="dxa"/>
            <w:vMerge/>
            <w:vAlign w:val="center"/>
          </w:tcPr>
          <w:p w14:paraId="0148A5D3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0E4334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  <w:p w14:paraId="4D34FA88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1425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D6FAA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Universitas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Gadjah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  <w:proofErr w:type="gramEnd"/>
          </w:p>
          <w:p w14:paraId="2F518448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654C887C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441CDE14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87B9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E54A4" w:rsidRPr="003D15A9" w14:paraId="48FEB3B8" w14:textId="77777777" w:rsidTr="005D7668">
        <w:tc>
          <w:tcPr>
            <w:tcW w:w="1975" w:type="dxa"/>
            <w:vAlign w:val="center"/>
          </w:tcPr>
          <w:p w14:paraId="3055D980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885D672" w14:textId="77777777" w:rsidR="00EE54A4" w:rsidRPr="00CA1E5B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7180B02C" w14:textId="77777777" w:rsidR="00EE54A4" w:rsidRPr="003D15A9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70F3833D" w14:textId="77777777" w:rsidR="00EE54A4" w:rsidRPr="003D15A9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A4" w:rsidRPr="0003246A" w14:paraId="2D0D01A0" w14:textId="77777777" w:rsidTr="005D7668">
        <w:tc>
          <w:tcPr>
            <w:tcW w:w="1975" w:type="dxa"/>
            <w:vAlign w:val="center"/>
          </w:tcPr>
          <w:p w14:paraId="6E417DB8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618100EA" w14:textId="77777777" w:rsidR="00EE54A4" w:rsidRPr="0003246A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A4" w:rsidRPr="007429EA" w14:paraId="7661977A" w14:textId="77777777" w:rsidTr="005D7668">
        <w:tc>
          <w:tcPr>
            <w:tcW w:w="1975" w:type="dxa"/>
            <w:vAlign w:val="center"/>
          </w:tcPr>
          <w:p w14:paraId="67043130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26DFE504" w14:textId="77777777" w:rsidR="00EE54A4" w:rsidRPr="007429EA" w:rsidRDefault="00EE54A4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A4" w:rsidRPr="0003246A" w14:paraId="284A5644" w14:textId="77777777" w:rsidTr="005D7668">
        <w:tc>
          <w:tcPr>
            <w:tcW w:w="1975" w:type="dxa"/>
            <w:vAlign w:val="center"/>
          </w:tcPr>
          <w:p w14:paraId="18FD1909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40B62F88" w14:textId="77777777" w:rsidR="00EE54A4" w:rsidRPr="0003246A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A4" w:rsidRPr="0003246A" w14:paraId="2C2CA078" w14:textId="77777777" w:rsidTr="005D7668">
        <w:tc>
          <w:tcPr>
            <w:tcW w:w="1975" w:type="dxa"/>
            <w:vAlign w:val="center"/>
          </w:tcPr>
          <w:p w14:paraId="46DC2AB8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75FC1A5" w14:textId="77777777" w:rsidR="00EE54A4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5C">
              <w:rPr>
                <w:rFonts w:ascii="Times New Roman" w:hAnsi="Times New Roman" w:cs="Times New Roman"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Pr="00774A00">
              <w:rPr>
                <w:rFonts w:ascii="Times New Roman" w:hAnsi="Times New Roman" w:cs="Times New Roman"/>
                <w:b/>
                <w:sz w:val="24"/>
                <w:szCs w:val="24"/>
              </w:rPr>
              <w:t>Pujokaroni</w:t>
            </w:r>
            <w:proofErr w:type="spellEnd"/>
            <w:r w:rsidRPr="00774A00">
              <w:rPr>
                <w:rFonts w:ascii="Times New Roman" w:hAnsi="Times New Roman" w:cs="Times New Roman"/>
                <w:b/>
                <w:sz w:val="24"/>
                <w:szCs w:val="24"/>
              </w:rPr>
              <w:t>, A. S.,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Katrin, K, &amp; Sari, N.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2022,January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The Characteristics of Cassava Var. Gajah (Manihot esculenta C) Derivative Products as a Thickening Agent in the Manufacturing of Tamarind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Tamrindicus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indica) Paste. In </w:t>
            </w:r>
            <w:r w:rsidRPr="00B34F17">
              <w:rPr>
                <w:rFonts w:ascii="Times New Roman" w:hAnsi="Times New Roman" w:cs="Times New Roman"/>
                <w:i/>
                <w:sz w:val="24"/>
                <w:szCs w:val="24"/>
              </w:rPr>
              <w:t>International Conference on Tropical Agrifood, Feed and Fuel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(ICTAFF 2021) (pp.144-148). Atlantis Press</w:t>
            </w:r>
          </w:p>
          <w:p w14:paraId="7F948086" w14:textId="77777777" w:rsidR="00EE54A4" w:rsidRPr="00774A00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Pujokaroni, A. S.,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Ohtani, Y., Ichiura, H. (2020). </w:t>
            </w:r>
            <w:r w:rsidRPr="00413879">
              <w:rPr>
                <w:rFonts w:ascii="Arial" w:hAnsi="Arial" w:cs="Arial"/>
                <w:b/>
                <w:bCs/>
                <w:color w:val="1C1D1E"/>
                <w:sz w:val="27"/>
                <w:szCs w:val="27"/>
                <w:shd w:val="clear" w:color="auto" w:fill="FFFFFF"/>
                <w:lang w:val="fi-FI"/>
              </w:rPr>
              <w:t xml:space="preserve"> </w:t>
            </w:r>
            <w:r w:rsidRPr="00774A0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shd w:val="clear" w:color="auto" w:fill="FFFFFF"/>
              </w:rPr>
              <w:t>Ozone treatment for improving the solubility of cellulose extracted from palm fiber</w:t>
            </w:r>
            <w:r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1C1D1E"/>
                <w:sz w:val="27"/>
                <w:szCs w:val="27"/>
                <w:shd w:val="clear" w:color="auto" w:fill="FFFFFF"/>
              </w:rPr>
              <w:t xml:space="preserve"> </w:t>
            </w:r>
            <w:r w:rsidRPr="00774A00">
              <w:rPr>
                <w:rFonts w:ascii="Times New Roman" w:hAnsi="Times New Roman" w:cs="Times New Roman"/>
                <w:bCs/>
                <w:i/>
                <w:color w:val="1C1D1E"/>
                <w:sz w:val="24"/>
                <w:szCs w:val="24"/>
                <w:shd w:val="clear" w:color="auto" w:fill="FFFFFF"/>
              </w:rPr>
              <w:t>Journal of Applied Polymer Science</w:t>
            </w:r>
            <w:r w:rsidRPr="00774A0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shd w:val="clear" w:color="auto" w:fill="FFFFFF"/>
              </w:rPr>
              <w:t>, 138(1)</w:t>
            </w:r>
          </w:p>
          <w:p w14:paraId="7F138D9C" w14:textId="77777777" w:rsidR="00EE54A4" w:rsidRPr="0003246A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Pujokaroni, A. S.,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Ichiura, H.,  Ohtani, Y.(2019).</w:t>
            </w:r>
            <w:r w:rsidRPr="00413879">
              <w:rPr>
                <w:lang w:val="fi-FI"/>
              </w:rPr>
              <w:t xml:space="preserve"> </w:t>
            </w:r>
            <w:r w:rsidRPr="00774A00">
              <w:rPr>
                <w:rFonts w:ascii="Times New Roman" w:hAnsi="Times New Roman" w:cs="Times New Roman"/>
                <w:sz w:val="24"/>
                <w:szCs w:val="24"/>
              </w:rPr>
              <w:t>Comparative study of cellulose extraction from oil palm fiber waste using the ASTM international method combined with hypochlorite treatment or the dissolving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Masyarakat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14(1), 1-9</w:t>
            </w:r>
          </w:p>
        </w:tc>
      </w:tr>
      <w:tr w:rsidR="00EE54A4" w:rsidRPr="00413879" w14:paraId="6F6538B5" w14:textId="77777777" w:rsidTr="005D7668">
        <w:tc>
          <w:tcPr>
            <w:tcW w:w="1975" w:type="dxa"/>
            <w:vAlign w:val="center"/>
          </w:tcPr>
          <w:p w14:paraId="4714ECBE" w14:textId="77777777" w:rsidR="00EE54A4" w:rsidRDefault="00EE54A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2AC0AA" wp14:editId="702E2128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-8521065</wp:posOffset>
                      </wp:positionV>
                      <wp:extent cx="206375" cy="10043795"/>
                      <wp:effectExtent l="0" t="0" r="22225" b="14605"/>
                      <wp:wrapNone/>
                      <wp:docPr id="23667709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A2D9D" id="Rectangle 8" o:spid="_x0000_s1026" style="position:absolute;margin-left:-62.15pt;margin-top:-670.95pt;width:16.25pt;height:79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8CB0400" w14:textId="77777777" w:rsidR="00EE54A4" w:rsidRPr="00413879" w:rsidRDefault="00EE54A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48A14CDD" w14:textId="77777777" w:rsidR="00EE54A4" w:rsidRPr="00EE54A4" w:rsidRDefault="00EE54A4">
      <w:pPr>
        <w:rPr>
          <w:lang w:val="en-ID"/>
        </w:rPr>
      </w:pPr>
    </w:p>
    <w:sectPr w:rsidR="00EE54A4" w:rsidRPr="00EE5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ztzAzMrUwNzNT0lEKTi0uzszPAykwrAUANCaq1CwAAAA="/>
  </w:docVars>
  <w:rsids>
    <w:rsidRoot w:val="00EE54A4"/>
    <w:rsid w:val="001F7F83"/>
    <w:rsid w:val="004527D5"/>
    <w:rsid w:val="005C7B89"/>
    <w:rsid w:val="00A70788"/>
    <w:rsid w:val="00D52F97"/>
    <w:rsid w:val="00DF6C71"/>
    <w:rsid w:val="00E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8058"/>
  <w15:chartTrackingRefBased/>
  <w15:docId w15:val="{66646BC0-BBD2-488E-8E69-99DC9DD5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4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4A4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2023-11-24T22:47:00Z</dcterms:created>
  <dcterms:modified xsi:type="dcterms:W3CDTF">2023-11-24T22:56:00Z</dcterms:modified>
</cp:coreProperties>
</file>